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AF" w:rsidRDefault="00E82833">
      <w:pPr>
        <w:ind w:right="-200"/>
        <w:jc w:val="both"/>
      </w:pPr>
      <w:r w:rsidRPr="00E8283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3pt;margin-top:65.15pt;width:841.9pt;height:612.25pt;z-index:-251658752;mso-position-horizontal-relative:page" o:allowincell="f">
            <v:imagedata r:id="rId5" o:title=""/>
            <w10:wrap anchorx="page"/>
            <w10:anchorlock/>
          </v:shape>
        </w:pict>
      </w:r>
    </w:p>
    <w:p w:rsidR="00D84EAF" w:rsidRPr="00D84EAF" w:rsidRDefault="00D84EAF" w:rsidP="00D84EAF"/>
    <w:p w:rsidR="00D84EAF" w:rsidRPr="00D84EAF" w:rsidRDefault="00D84EAF" w:rsidP="00D84EAF"/>
    <w:p w:rsidR="00D84EAF" w:rsidRPr="00D84EAF" w:rsidRDefault="00D84EAF" w:rsidP="00D84EAF"/>
    <w:p w:rsidR="00D84EAF" w:rsidRPr="00D84EAF" w:rsidRDefault="00D84EAF" w:rsidP="00D84EAF"/>
    <w:p w:rsidR="00D84EAF" w:rsidRDefault="00D84EAF" w:rsidP="00D84EAF"/>
    <w:p w:rsidR="00D84EAF" w:rsidRPr="00D84EAF" w:rsidRDefault="00D84EAF" w:rsidP="00D84EAF"/>
    <w:p w:rsidR="00D84EAF" w:rsidRDefault="00D84EAF" w:rsidP="00D84EAF">
      <w:pPr>
        <w:tabs>
          <w:tab w:val="left" w:pos="4035"/>
        </w:tabs>
      </w:pPr>
      <w:r>
        <w:tab/>
      </w:r>
    </w:p>
    <w:p w:rsidR="00D84EAF" w:rsidRDefault="00D84EAF" w:rsidP="00D84EAF"/>
    <w:p w:rsidR="00E82833" w:rsidRPr="00D84EAF" w:rsidRDefault="00E82833" w:rsidP="00D84EAF">
      <w:pPr>
        <w:sectPr w:rsidR="00E82833" w:rsidRPr="00D84EAF" w:rsidSect="00D84EAF">
          <w:pgSz w:w="16820" w:h="12240" w:orient="landscape"/>
          <w:pgMar w:top="0" w:right="0" w:bottom="2880" w:left="640" w:header="720" w:footer="720" w:gutter="0"/>
          <w:cols w:space="720"/>
          <w:docGrid w:linePitch="326"/>
        </w:sectPr>
      </w:pPr>
    </w:p>
    <w:tbl>
      <w:tblPr>
        <w:tblStyle w:val="TableNormal0"/>
        <w:tblW w:w="14595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"/>
        <w:gridCol w:w="5006"/>
        <w:gridCol w:w="2252"/>
        <w:gridCol w:w="2542"/>
        <w:gridCol w:w="4098"/>
      </w:tblGrid>
      <w:tr w:rsidR="00E82833" w:rsidTr="002377C6">
        <w:trPr>
          <w:trHeight w:val="8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1.7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Назначение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ответственного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за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хранение оборудования и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определении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места хранения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 w:rsidRPr="00F539FF">
              <w:rPr>
                <w:sz w:val="28"/>
                <w:szCs w:val="28"/>
              </w:rPr>
              <w:t>апрель</w:t>
            </w:r>
            <w:proofErr w:type="spellEnd"/>
            <w:r w:rsidRPr="00F539FF"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 w:rsidRPr="00F539FF">
              <w:rPr>
                <w:sz w:val="28"/>
                <w:szCs w:val="28"/>
              </w:rPr>
              <w:t>Руководитель</w:t>
            </w:r>
            <w:proofErr w:type="spellEnd"/>
            <w:r w:rsidRPr="00F539FF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 w:rsidRPr="00F539FF">
              <w:rPr>
                <w:sz w:val="28"/>
                <w:szCs w:val="28"/>
              </w:rPr>
              <w:t>Приказ</w:t>
            </w:r>
            <w:proofErr w:type="spellEnd"/>
            <w:r w:rsidRPr="00F539FF">
              <w:rPr>
                <w:sz w:val="28"/>
                <w:szCs w:val="28"/>
              </w:rPr>
              <w:t xml:space="preserve"> </w:t>
            </w:r>
          </w:p>
        </w:tc>
      </w:tr>
      <w:tr w:rsidR="00E82833" w:rsidTr="002377C6">
        <w:trPr>
          <w:trHeight w:val="8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Назначение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ответственного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за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создание и ведение раздела Центра «Точка роста» на официальном сайте ОО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</w:t>
            </w:r>
            <w:proofErr w:type="spellEnd"/>
            <w:r>
              <w:rPr>
                <w:sz w:val="28"/>
                <w:szCs w:val="28"/>
              </w:rPr>
              <w:t xml:space="preserve"> 2023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Приказ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82833" w:rsidTr="002377C6">
        <w:trPr>
          <w:trHeight w:val="55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Разработка и утверждение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штатного</w:t>
            </w:r>
            <w:proofErr w:type="gramEnd"/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расписания Центра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август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Штатное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расписание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82833" w:rsidTr="002377C6">
        <w:trPr>
          <w:trHeight w:val="154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Разработка и утверждение должностных инструкций работников ОО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Июнь </w:t>
            </w:r>
            <w:r>
              <w:rPr>
                <w:sz w:val="28"/>
                <w:szCs w:val="28"/>
              </w:rPr>
              <w:t>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Должностные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инструкции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82833" w:rsidRPr="00D84EAF" w:rsidTr="002377C6">
        <w:trPr>
          <w:trHeight w:val="1139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Корректировка основных и дополнительных образовательных программ, курсов внеурочной деятельности</w:t>
            </w:r>
          </w:p>
          <w:p w:rsidR="002377C6" w:rsidRPr="00F539FF" w:rsidRDefault="002377C6" w:rsidP="00F05AE2">
            <w:pPr>
              <w:numPr>
                <w:ilvl w:val="0"/>
                <w:numId w:val="1"/>
              </w:numPr>
              <w:tabs>
                <w:tab w:val="left" w:pos="249"/>
              </w:tabs>
              <w:ind w:left="57" w:right="57" w:hanging="145"/>
              <w:rPr>
                <w:sz w:val="28"/>
                <w:szCs w:val="28"/>
                <w:lang w:val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01.09.2023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Руководитель ОО, учителя-предметники, педагоги дополнительного образования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Утверждены изменения в основных и дополнительных </w:t>
            </w:r>
            <w:r w:rsidRPr="00F539FF">
              <w:rPr>
                <w:sz w:val="28"/>
                <w:szCs w:val="28"/>
                <w:lang w:val="ru-RU"/>
              </w:rPr>
              <w:t>образовательных программах, курсах внеурочной деятельности в соответствии с требованиями</w:t>
            </w:r>
          </w:p>
        </w:tc>
      </w:tr>
      <w:tr w:rsidR="00E82833" w:rsidTr="002377C6">
        <w:trPr>
          <w:trHeight w:val="277"/>
          <w:jc w:val="center"/>
        </w:trPr>
        <w:tc>
          <w:tcPr>
            <w:tcW w:w="14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b/>
                <w:sz w:val="28"/>
                <w:szCs w:val="28"/>
              </w:rPr>
            </w:pPr>
            <w:r w:rsidRPr="00F539FF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F539FF">
              <w:rPr>
                <w:b/>
                <w:sz w:val="28"/>
                <w:szCs w:val="28"/>
              </w:rPr>
              <w:t>Финансово-хозяйственная</w:t>
            </w:r>
            <w:proofErr w:type="spellEnd"/>
            <w:r w:rsidRPr="00F539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539FF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E82833" w:rsidRPr="00D84EAF" w:rsidTr="002377C6">
        <w:trPr>
          <w:trHeight w:val="453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Разработка проекта зонирования и </w:t>
            </w:r>
            <w:proofErr w:type="spellStart"/>
            <w:proofErr w:type="gramStart"/>
            <w:r w:rsidRPr="00F539FF">
              <w:rPr>
                <w:sz w:val="28"/>
                <w:szCs w:val="28"/>
                <w:lang w:val="ru-RU"/>
              </w:rPr>
              <w:t>дизайн-проекта</w:t>
            </w:r>
            <w:proofErr w:type="spellEnd"/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помещений центра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30 </w:t>
            </w:r>
            <w:proofErr w:type="spellStart"/>
            <w:r>
              <w:rPr>
                <w:sz w:val="28"/>
                <w:szCs w:val="28"/>
              </w:rPr>
              <w:t>марта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Согласован проект </w:t>
            </w:r>
            <w:r w:rsidRPr="00F539FF">
              <w:rPr>
                <w:sz w:val="28"/>
                <w:szCs w:val="28"/>
                <w:lang w:val="ru-RU"/>
              </w:rPr>
              <w:t>зонирования или дизайн-проект</w:t>
            </w:r>
          </w:p>
        </w:tc>
      </w:tr>
      <w:tr w:rsidR="00E82833" w:rsidTr="002377C6">
        <w:trPr>
          <w:trHeight w:val="8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Разработка и направление в экспертизу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проектно-сметной документации на ремонт помещений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февраль-март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Получено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заключение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госэкспертизы</w:t>
            </w:r>
            <w:proofErr w:type="spellEnd"/>
          </w:p>
        </w:tc>
      </w:tr>
      <w:tr w:rsidR="00E82833" w:rsidRPr="00D84EAF" w:rsidTr="002377C6">
        <w:trPr>
          <w:trHeight w:val="7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Формирование перечня необходимого оборудования и мебели для </w:t>
            </w:r>
            <w:r w:rsidRPr="00F539FF">
              <w:rPr>
                <w:sz w:val="28"/>
                <w:szCs w:val="28"/>
                <w:lang w:val="ru-RU"/>
              </w:rPr>
              <w:t>Центра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январь-февраль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Сформирован перечень оборудования и мебели</w:t>
            </w:r>
          </w:p>
        </w:tc>
      </w:tr>
      <w:tr w:rsidR="00E82833" w:rsidRPr="00D84EAF" w:rsidTr="002377C6">
        <w:trPr>
          <w:trHeight w:val="552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Размещение извещений на ремонт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помещений центра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30 </w:t>
            </w:r>
            <w:proofErr w:type="spellStart"/>
            <w:r>
              <w:rPr>
                <w:sz w:val="28"/>
                <w:szCs w:val="28"/>
              </w:rPr>
              <w:t>мая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Получено заключение контракта на ремонт помещений</w:t>
            </w:r>
          </w:p>
        </w:tc>
      </w:tr>
      <w:tr w:rsidR="00E82833" w:rsidRPr="00D84EAF" w:rsidTr="002377C6">
        <w:trPr>
          <w:trHeight w:val="338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ремонтных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25 </w:t>
            </w:r>
            <w:proofErr w:type="spellStart"/>
            <w:r>
              <w:rPr>
                <w:sz w:val="28"/>
                <w:szCs w:val="28"/>
              </w:rPr>
              <w:t>августа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Приведены помещения в соответствие с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согласованным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lastRenderedPageBreak/>
              <w:t>дизайн-проектом</w:t>
            </w:r>
            <w:proofErr w:type="spellEnd"/>
          </w:p>
        </w:tc>
      </w:tr>
      <w:tr w:rsidR="00E82833" w:rsidRPr="00D84EAF" w:rsidTr="002377C6">
        <w:trPr>
          <w:trHeight w:val="8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процедуры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закупки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мебели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25 </w:t>
            </w:r>
            <w:proofErr w:type="spellStart"/>
            <w:r>
              <w:rPr>
                <w:sz w:val="28"/>
                <w:szCs w:val="28"/>
              </w:rPr>
              <w:t>августа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Мебель в соответствии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согласованным 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дизайн-проектом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 xml:space="preserve"> доставлена и установлена в ОО</w:t>
            </w:r>
          </w:p>
        </w:tc>
      </w:tr>
      <w:tr w:rsidR="00E82833" w:rsidRPr="00D84EAF" w:rsidTr="002377C6">
        <w:trPr>
          <w:trHeight w:val="64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Получение, установка и наладка поставленного оборудования. </w:t>
            </w:r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договоров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ответственного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согласно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Руководитель ОО, ответственный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хранение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Оборудование готово к использованию.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Заключены договоры</w:t>
            </w:r>
            <w:r w:rsidRPr="00F539FF">
              <w:rPr>
                <w:sz w:val="28"/>
                <w:szCs w:val="28"/>
                <w:lang w:val="ru-RU"/>
              </w:rPr>
              <w:t xml:space="preserve"> ответственного хранения</w:t>
            </w:r>
          </w:p>
        </w:tc>
      </w:tr>
      <w:tr w:rsidR="00E82833" w:rsidRPr="00D84EAF" w:rsidTr="002377C6">
        <w:trPr>
          <w:trHeight w:val="55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Процедура передачи оборудования на баланс образовательной организации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согласно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ОО,</w:t>
            </w:r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бухгалтер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Оборудование принято на баланс ОО</w:t>
            </w:r>
          </w:p>
        </w:tc>
      </w:tr>
      <w:tr w:rsidR="00E82833" w:rsidRPr="00D84EAF" w:rsidTr="002377C6">
        <w:trPr>
          <w:trHeight w:val="645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proofErr w:type="gramStart"/>
            <w:r w:rsidRPr="00F539FF">
              <w:rPr>
                <w:sz w:val="28"/>
                <w:szCs w:val="28"/>
                <w:lang w:val="ru-RU"/>
              </w:rPr>
              <w:t>Контроль за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техническим состоянием оборудования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возникновении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затруднений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Своевременные обращения при возникновении затруднений в использовании оборудования</w:t>
            </w:r>
          </w:p>
        </w:tc>
      </w:tr>
      <w:tr w:rsidR="00E82833" w:rsidRPr="00D84EAF" w:rsidTr="002377C6">
        <w:trPr>
          <w:trHeight w:val="556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Организация учета и контроля использования оборудования Центра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Ведется документ (журнал) учета и контроля использования оборудования </w:t>
            </w:r>
          </w:p>
        </w:tc>
      </w:tr>
      <w:tr w:rsidR="00E82833" w:rsidTr="002377C6">
        <w:trPr>
          <w:trHeight w:val="278"/>
          <w:jc w:val="center"/>
        </w:trPr>
        <w:tc>
          <w:tcPr>
            <w:tcW w:w="14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b/>
                <w:sz w:val="28"/>
                <w:szCs w:val="28"/>
              </w:rPr>
              <w:t>Организационные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  <w:tr w:rsidR="00E82833" w:rsidRPr="00D84EAF" w:rsidTr="002377C6">
        <w:trPr>
          <w:trHeight w:val="614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Разработка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утверждение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2377C6" w:rsidRPr="00F539FF" w:rsidRDefault="00D84EAF" w:rsidP="00F05AE2">
            <w:pPr>
              <w:numPr>
                <w:ilvl w:val="0"/>
                <w:numId w:val="2"/>
              </w:numPr>
              <w:tabs>
                <w:tab w:val="left" w:pos="327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режима работы Центра «Точка роста»,</w:t>
            </w:r>
          </w:p>
          <w:p w:rsidR="002377C6" w:rsidRPr="00F539FF" w:rsidRDefault="00D84EAF" w:rsidP="00F05AE2">
            <w:pPr>
              <w:numPr>
                <w:ilvl w:val="0"/>
                <w:numId w:val="2"/>
              </w:numPr>
              <w:tabs>
                <w:tab w:val="left" w:pos="327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расписания занятий Центра «Точка роста»,</w:t>
            </w:r>
          </w:p>
          <w:p w:rsidR="002377C6" w:rsidRPr="00F539FF" w:rsidRDefault="00D84EAF" w:rsidP="00F05AE2">
            <w:pPr>
              <w:numPr>
                <w:ilvl w:val="0"/>
                <w:numId w:val="2"/>
              </w:numPr>
              <w:tabs>
                <w:tab w:val="left" w:pos="327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графика занятости кабинетов Центра «Точка </w:t>
            </w:r>
            <w:r w:rsidRPr="00F539FF">
              <w:rPr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01.09.2023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 </w:t>
            </w: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Приказ об утверждении режима работы, расписания занятий.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Документы размещены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на</w:t>
            </w:r>
            <w:proofErr w:type="gramEnd"/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официальном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сайте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ОО и информационном стенде</w:t>
            </w:r>
          </w:p>
        </w:tc>
      </w:tr>
      <w:tr w:rsidR="00E82833" w:rsidRPr="00D84EAF" w:rsidTr="002377C6">
        <w:trPr>
          <w:trHeight w:val="552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Открытие центра образования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ОО,</w:t>
            </w:r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Начало работы Центра «Точка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роста»</w:t>
            </w:r>
          </w:p>
        </w:tc>
      </w:tr>
      <w:tr w:rsidR="00E82833" w:rsidRPr="00D84EAF" w:rsidTr="002377C6">
        <w:trPr>
          <w:trHeight w:val="77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Заключение договоров о реализации программ в сетевой форме и с использованием ДОТ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proofErr w:type="gramStart"/>
            <w:r w:rsidRPr="00F539FF">
              <w:rPr>
                <w:sz w:val="28"/>
                <w:szCs w:val="28"/>
                <w:lang w:val="ru-RU"/>
              </w:rPr>
              <w:t xml:space="preserve">(по согласованию с муниципальным </w:t>
            </w:r>
            <w:r w:rsidRPr="00F539FF">
              <w:rPr>
                <w:sz w:val="28"/>
                <w:szCs w:val="28"/>
                <w:lang w:val="ru-RU"/>
              </w:rPr>
              <w:lastRenderedPageBreak/>
              <w:t>органом</w:t>
            </w:r>
            <w:proofErr w:type="gramEnd"/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управления образованием)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01.09.2023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образовательной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Договор заключен (при необходимости) и размещен на официальном сайте ОО</w:t>
            </w:r>
          </w:p>
        </w:tc>
      </w:tr>
      <w:tr w:rsidR="00E82833" w:rsidTr="002377C6">
        <w:trPr>
          <w:trHeight w:val="912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3.6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jc w:val="both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Разработка плана работы Центра «Точка роста» с учетом мероприятий регионального комплексного плана мероприятий по организационно-методической поддержке центров «Точка </w:t>
            </w:r>
            <w:r w:rsidRPr="00F539FF">
              <w:rPr>
                <w:sz w:val="28"/>
                <w:szCs w:val="28"/>
                <w:lang w:val="ru-RU"/>
              </w:rPr>
              <w:t>роста», детских технопарков</w:t>
            </w:r>
          </w:p>
          <w:p w:rsidR="002377C6" w:rsidRPr="00F539FF" w:rsidRDefault="00D84EAF" w:rsidP="00F05AE2">
            <w:pPr>
              <w:tabs>
                <w:tab w:val="left" w:pos="2291"/>
                <w:tab w:val="left" w:pos="3754"/>
              </w:tabs>
              <w:ind w:left="57" w:right="57"/>
              <w:jc w:val="both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Кванториум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>»,</w:t>
            </w:r>
            <w:r w:rsidRPr="00F539FF">
              <w:rPr>
                <w:sz w:val="28"/>
                <w:szCs w:val="28"/>
                <w:lang w:val="ru-RU"/>
              </w:rPr>
              <w:tab/>
              <w:t>центров цифрового образования «</w:t>
            </w:r>
            <w:r>
              <w:rPr>
                <w:sz w:val="28"/>
                <w:szCs w:val="28"/>
              </w:rPr>
              <w:t>IT</w:t>
            </w:r>
            <w:r w:rsidRPr="00F539FF">
              <w:rPr>
                <w:sz w:val="28"/>
                <w:szCs w:val="28"/>
                <w:lang w:val="ru-RU"/>
              </w:rPr>
              <w:t>-куб», созданных и функционирующих в Архангельской области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сентябрь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Руководитель ОО, заместители директора, руководитель Центра</w:t>
            </w:r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Точка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В Плане работы отражено </w:t>
            </w:r>
            <w:r w:rsidRPr="00F539FF">
              <w:rPr>
                <w:sz w:val="28"/>
                <w:szCs w:val="28"/>
                <w:lang w:val="ru-RU"/>
              </w:rPr>
              <w:t>взаимодействие с другими центрами «Точка роста», детскими технопарками «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Кванториум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>», центрами цифрового образования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IT</w:t>
            </w:r>
            <w:r w:rsidRPr="00F539FF">
              <w:rPr>
                <w:sz w:val="28"/>
                <w:szCs w:val="28"/>
                <w:lang w:val="ru-RU"/>
              </w:rPr>
              <w:t>-куб», созданными и функционирующими в Архангельской  области по направлениям Комплексного плана, а также определены: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сроки проведения от</w:t>
            </w:r>
            <w:r w:rsidRPr="00F539FF">
              <w:rPr>
                <w:sz w:val="28"/>
                <w:szCs w:val="28"/>
                <w:lang w:val="ru-RU"/>
              </w:rPr>
              <w:t>крытых уроков, мероприятий для обучающихся в ОО, перечень мероприятий муниципального и регионального уровня, в которых примут участие</w:t>
            </w:r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обучающиеся</w:t>
            </w:r>
            <w:proofErr w:type="spellEnd"/>
          </w:p>
        </w:tc>
      </w:tr>
      <w:tr w:rsidR="00E82833" w:rsidRPr="00D84EAF" w:rsidTr="002377C6">
        <w:trPr>
          <w:trHeight w:val="556"/>
          <w:jc w:val="center"/>
        </w:trPr>
        <w:tc>
          <w:tcPr>
            <w:tcW w:w="14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spacing w:before="120" w:after="120"/>
              <w:ind w:left="57" w:right="57"/>
              <w:jc w:val="center"/>
              <w:rPr>
                <w:b/>
                <w:sz w:val="28"/>
                <w:szCs w:val="28"/>
                <w:lang w:val="ru-RU"/>
              </w:rPr>
            </w:pPr>
            <w:r w:rsidRPr="00F539FF">
              <w:rPr>
                <w:b/>
                <w:sz w:val="28"/>
                <w:szCs w:val="28"/>
                <w:lang w:val="ru-RU"/>
              </w:rPr>
              <w:t>4. Мероприятия по повышению профессионального мастерства работников центров образования «Точка роста»</w:t>
            </w:r>
          </w:p>
        </w:tc>
      </w:tr>
      <w:tr w:rsidR="00E82833" w:rsidTr="002377C6">
        <w:trPr>
          <w:trHeight w:val="445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Поиск технического специалиста, оформление трудового договора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май-август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ОО,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трудовой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договор</w:t>
            </w:r>
            <w:proofErr w:type="spellEnd"/>
          </w:p>
        </w:tc>
      </w:tr>
      <w:tr w:rsidR="00E82833" w:rsidRPr="00D84EAF" w:rsidTr="002377C6">
        <w:trPr>
          <w:trHeight w:val="1317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Обучение педагогов, в том числе  по программам федерального оператора:</w:t>
            </w:r>
          </w:p>
          <w:p w:rsidR="002377C6" w:rsidRPr="00F539FF" w:rsidRDefault="00D84EAF" w:rsidP="00F05AE2">
            <w:pPr>
              <w:numPr>
                <w:ilvl w:val="0"/>
                <w:numId w:val="3"/>
              </w:numPr>
              <w:tabs>
                <w:tab w:val="left" w:pos="249"/>
              </w:tabs>
              <w:ind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сбор информации о педагогах центра;</w:t>
            </w:r>
          </w:p>
          <w:p w:rsidR="002377C6" w:rsidRDefault="00D84EAF" w:rsidP="00F05AE2">
            <w:pPr>
              <w:numPr>
                <w:ilvl w:val="0"/>
                <w:numId w:val="3"/>
              </w:numPr>
              <w:tabs>
                <w:tab w:val="left" w:pos="249"/>
              </w:tabs>
              <w:ind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педагогов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2377C6" w:rsidRDefault="00D84EAF" w:rsidP="00F05AE2">
            <w:pPr>
              <w:numPr>
                <w:ilvl w:val="0"/>
                <w:numId w:val="3"/>
              </w:numPr>
              <w:tabs>
                <w:tab w:val="left" w:pos="249"/>
              </w:tabs>
              <w:ind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удостоверений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согласно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графику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377C6" w:rsidRDefault="002377C6" w:rsidP="00F05AE2">
            <w:pPr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Руководитель ОО, руководитель центра, педагоги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Получение удостоверений о прохождении курсов повышения квалификации </w:t>
            </w:r>
          </w:p>
          <w:p w:rsidR="002377C6" w:rsidRPr="00F539FF" w:rsidRDefault="002377C6" w:rsidP="00F05AE2">
            <w:pPr>
              <w:ind w:left="57" w:right="57"/>
              <w:rPr>
                <w:sz w:val="28"/>
                <w:szCs w:val="28"/>
                <w:lang w:val="ru-RU"/>
              </w:rPr>
            </w:pPr>
          </w:p>
        </w:tc>
      </w:tr>
      <w:tr w:rsidR="00E82833" w:rsidTr="002377C6">
        <w:trPr>
          <w:trHeight w:val="1103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Участие педагогов Центра «Точка роста» в мероприятиях по обмену опытом использования оборудования </w:t>
            </w:r>
            <w:r w:rsidRPr="00F539FF">
              <w:rPr>
                <w:sz w:val="28"/>
                <w:szCs w:val="28"/>
                <w:lang w:val="ru-RU"/>
              </w:rPr>
              <w:t>Центра «Точка</w:t>
            </w:r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в течение года по плану ЦНППМ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Справка</w:t>
            </w:r>
            <w:proofErr w:type="spellEnd"/>
          </w:p>
        </w:tc>
      </w:tr>
      <w:tr w:rsidR="00E82833" w:rsidRPr="00D84EAF" w:rsidTr="002377C6">
        <w:trPr>
          <w:trHeight w:val="25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Организация внутрифирменного обучения педагогов Центра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в течение года по плану школы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План внутрифирменных семинаров и педагогических советов </w:t>
            </w:r>
          </w:p>
        </w:tc>
      </w:tr>
      <w:tr w:rsidR="00E82833" w:rsidTr="002377C6">
        <w:trPr>
          <w:trHeight w:val="1362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Формирование плана работы ОО с учетом проведения мероприятий с педагогическими работниками по вопросам функционирования Центра «Точка роста» (проведение совещаний с педагогами, педагогические советы, методические советы и т.д.)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сентябрь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ОО, </w:t>
            </w:r>
            <w:proofErr w:type="spellStart"/>
            <w:r>
              <w:rPr>
                <w:sz w:val="28"/>
                <w:szCs w:val="28"/>
              </w:rPr>
              <w:t>заместители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директора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Протоколы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совещаний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82833" w:rsidTr="002377C6">
        <w:trPr>
          <w:trHeight w:val="170"/>
          <w:jc w:val="center"/>
        </w:trPr>
        <w:tc>
          <w:tcPr>
            <w:tcW w:w="14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proofErr w:type="spellStart"/>
            <w:r>
              <w:rPr>
                <w:b/>
                <w:sz w:val="28"/>
                <w:szCs w:val="28"/>
              </w:rPr>
              <w:t>Информационное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сопровождение</w:t>
            </w:r>
            <w:proofErr w:type="spellEnd"/>
          </w:p>
        </w:tc>
      </w:tr>
      <w:tr w:rsidR="00E82833" w:rsidRPr="00D84EAF" w:rsidTr="002377C6">
        <w:trPr>
          <w:trHeight w:val="825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Создание раздела Центра «Точка роста» на официальном сайте ОО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</w:t>
            </w:r>
            <w:proofErr w:type="spellEnd"/>
            <w:r>
              <w:rPr>
                <w:sz w:val="28"/>
                <w:szCs w:val="28"/>
              </w:rPr>
              <w:t xml:space="preserve"> 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Руководитель ОО Ответственный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раздел сайта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Раздел Центра «Точка роста» на официальном сайте ОО</w:t>
            </w:r>
          </w:p>
        </w:tc>
      </w:tr>
      <w:tr w:rsidR="00E82833" w:rsidRPr="00D84EAF" w:rsidTr="002377C6">
        <w:trPr>
          <w:trHeight w:val="555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Разработка содержания раздела сайта Центра «Точка роста» в соответствии с Методическими рекомендациями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июня</w:t>
            </w:r>
            <w:proofErr w:type="spellEnd"/>
            <w:r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Руководитель ОО Ответственный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2377C6" w:rsidRPr="00F539FF" w:rsidRDefault="00D84EAF" w:rsidP="00F05AE2">
            <w:pPr>
              <w:ind w:left="57" w:right="57"/>
              <w:jc w:val="both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раздел сайта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Раздел создан в соответствии с методическими рекомендациями </w:t>
            </w:r>
          </w:p>
          <w:p w:rsidR="002377C6" w:rsidRPr="00F539FF" w:rsidRDefault="002377C6" w:rsidP="00F05AE2">
            <w:pPr>
              <w:ind w:left="57" w:right="57"/>
              <w:rPr>
                <w:sz w:val="28"/>
                <w:szCs w:val="28"/>
                <w:lang w:val="ru-RU"/>
              </w:rPr>
            </w:pPr>
          </w:p>
        </w:tc>
      </w:tr>
      <w:tr w:rsidR="00E82833" w:rsidRPr="00D84EAF" w:rsidTr="002377C6">
        <w:trPr>
          <w:trHeight w:val="83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Ведение раздела Центра </w:t>
            </w:r>
            <w:r w:rsidRPr="00F539FF">
              <w:rPr>
                <w:sz w:val="28"/>
                <w:szCs w:val="28"/>
                <w:lang w:val="ru-RU"/>
              </w:rPr>
              <w:t>«Точка роста» на официальном сайте ОО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Ответственный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</w:t>
            </w:r>
            <w:proofErr w:type="spellEnd"/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раздел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сайта</w:t>
            </w:r>
            <w:proofErr w:type="spellEnd"/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Регулярно обновление информации в разделе Центра «Точка роста» на сайте ОО</w:t>
            </w:r>
          </w:p>
        </w:tc>
      </w:tr>
      <w:tr w:rsidR="00E82833" w:rsidRPr="00D84EAF" w:rsidTr="002377C6">
        <w:trPr>
          <w:trHeight w:val="189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tabs>
                <w:tab w:val="left" w:pos="3753"/>
              </w:tabs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Информирование общественности об открытии и функционировании Центра образования «Точка </w:t>
            </w:r>
            <w:r w:rsidRPr="00F539FF">
              <w:rPr>
                <w:sz w:val="28"/>
                <w:szCs w:val="28"/>
                <w:lang w:val="ru-RU"/>
              </w:rPr>
              <w:t>роста»:</w:t>
            </w:r>
            <w:r w:rsidRPr="00F539FF">
              <w:rPr>
                <w:sz w:val="28"/>
                <w:szCs w:val="28"/>
                <w:lang w:val="ru-RU"/>
              </w:rPr>
              <w:tab/>
            </w:r>
          </w:p>
          <w:p w:rsidR="002377C6" w:rsidRPr="00F539FF" w:rsidRDefault="00D84EAF" w:rsidP="00F05AE2">
            <w:pPr>
              <w:numPr>
                <w:ilvl w:val="0"/>
                <w:numId w:val="4"/>
              </w:numPr>
              <w:tabs>
                <w:tab w:val="left" w:pos="3753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проведение родительских собраний, экскурсий и т.д.</w:t>
            </w:r>
          </w:p>
          <w:p w:rsidR="002377C6" w:rsidRPr="00F539FF" w:rsidRDefault="00D84EAF" w:rsidP="00F05AE2">
            <w:pPr>
              <w:numPr>
                <w:ilvl w:val="0"/>
                <w:numId w:val="4"/>
              </w:numPr>
              <w:tabs>
                <w:tab w:val="left" w:pos="249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lastRenderedPageBreak/>
              <w:t>размещение актуальной информации о работе Центра «Точка роста» на сайте школы, в социальных сетях, на информационных стендах в школе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</w:t>
            </w:r>
            <w:proofErr w:type="spellEnd"/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Точка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tabs>
                <w:tab w:val="left" w:pos="249"/>
              </w:tabs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Регулярное размещение материалов на официальном  сайте ОО,  в социальных сетях, на информационных стендах и т.д.</w:t>
            </w:r>
          </w:p>
        </w:tc>
      </w:tr>
      <w:tr w:rsidR="00E82833" w:rsidTr="002377C6">
        <w:trPr>
          <w:trHeight w:val="278"/>
          <w:jc w:val="center"/>
        </w:trPr>
        <w:tc>
          <w:tcPr>
            <w:tcW w:w="14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6. </w:t>
            </w:r>
            <w:proofErr w:type="spellStart"/>
            <w:r>
              <w:rPr>
                <w:b/>
                <w:sz w:val="28"/>
                <w:szCs w:val="28"/>
              </w:rPr>
              <w:t>Мониторинговые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контрольные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  <w:tr w:rsidR="00E82833" w:rsidTr="002377C6">
        <w:trPr>
          <w:trHeight w:val="277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13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Региональные</w:t>
            </w:r>
            <w:proofErr w:type="spellEnd"/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муниципальные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мониторинги</w:t>
            </w:r>
            <w:proofErr w:type="spellEnd"/>
          </w:p>
        </w:tc>
      </w:tr>
      <w:tr w:rsidR="00E82833" w:rsidTr="002377C6">
        <w:trPr>
          <w:trHeight w:val="825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Мониторинг прохождения повышения квалификации</w:t>
            </w:r>
            <w:r w:rsidRPr="00F539FF">
              <w:rPr>
                <w:sz w:val="28"/>
                <w:szCs w:val="28"/>
                <w:lang w:val="ru-RU"/>
              </w:rPr>
              <w:t xml:space="preserve"> педагогами Центра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раз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квартал</w:t>
            </w:r>
            <w:proofErr w:type="spellEnd"/>
          </w:p>
          <w:p w:rsidR="002377C6" w:rsidRDefault="002377C6" w:rsidP="00F05AE2">
            <w:pPr>
              <w:ind w:left="57" w:right="57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направлена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срок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377C6" w:rsidRDefault="002377C6" w:rsidP="00F05AE2">
            <w:pPr>
              <w:ind w:left="57" w:right="57"/>
              <w:rPr>
                <w:sz w:val="28"/>
                <w:szCs w:val="28"/>
              </w:rPr>
            </w:pPr>
          </w:p>
        </w:tc>
      </w:tr>
      <w:tr w:rsidR="00E82833" w:rsidRPr="00D84EAF" w:rsidTr="002377C6">
        <w:trPr>
          <w:trHeight w:val="1440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Проведение мониторинга работ по приведению площадок Центра «Точка роста» в соответствие с методическими рекомендациями Министерства просвещения </w:t>
            </w:r>
            <w:r w:rsidRPr="00F539FF">
              <w:rPr>
                <w:sz w:val="28"/>
                <w:szCs w:val="28"/>
                <w:lang w:val="ru-RU"/>
              </w:rPr>
              <w:t>Российской Федерации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proofErr w:type="spellStart"/>
            <w:r>
              <w:rPr>
                <w:sz w:val="28"/>
                <w:szCs w:val="28"/>
              </w:rPr>
              <w:t>августа</w:t>
            </w:r>
            <w:proofErr w:type="spellEnd"/>
          </w:p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proofErr w:type="spellStart"/>
            <w:r w:rsidRPr="00F539FF">
              <w:rPr>
                <w:sz w:val="28"/>
                <w:szCs w:val="28"/>
                <w:lang w:val="ru-RU"/>
              </w:rPr>
              <w:t>Фотомониторинг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 xml:space="preserve"> и реестр документов, подтверждающих приемку материальных ценностей и услуг, Центра «Точка роста»</w:t>
            </w:r>
          </w:p>
        </w:tc>
      </w:tr>
      <w:tr w:rsidR="00E82833" w:rsidRPr="00D84EAF" w:rsidTr="002377C6">
        <w:trPr>
          <w:trHeight w:val="811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Ежеквартальный мониторинг достижения показателей создания и функционирования </w:t>
            </w:r>
            <w:r w:rsidRPr="00F539FF">
              <w:rPr>
                <w:sz w:val="28"/>
                <w:szCs w:val="28"/>
                <w:lang w:val="ru-RU"/>
              </w:rPr>
              <w:t>центров «Точка роста»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ежеквартально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Отчет о достижении показателей, направленный в срок </w:t>
            </w:r>
          </w:p>
          <w:p w:rsidR="002377C6" w:rsidRPr="00F539FF" w:rsidRDefault="002377C6" w:rsidP="00F05AE2">
            <w:pPr>
              <w:ind w:left="57" w:right="57"/>
              <w:rPr>
                <w:sz w:val="28"/>
                <w:szCs w:val="28"/>
                <w:lang w:val="ru-RU"/>
              </w:rPr>
            </w:pPr>
          </w:p>
        </w:tc>
      </w:tr>
      <w:tr w:rsidR="00E82833" w:rsidTr="002377C6">
        <w:trPr>
          <w:trHeight w:val="827"/>
          <w:jc w:val="center"/>
        </w:trPr>
        <w:tc>
          <w:tcPr>
            <w:tcW w:w="6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6.1.5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Мониторинг реализации Комплексного плана взаимодействия центров образования «Точка роста», 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Кванториумов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IT</w:t>
            </w:r>
            <w:r w:rsidRPr="00F539FF">
              <w:rPr>
                <w:sz w:val="28"/>
                <w:szCs w:val="28"/>
                <w:lang w:val="ru-RU"/>
              </w:rPr>
              <w:t>-кубов и т.д.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ежеквартально</w:t>
            </w:r>
            <w:proofErr w:type="spellEnd"/>
          </w:p>
        </w:tc>
        <w:tc>
          <w:tcPr>
            <w:tcW w:w="25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направлена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срок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377C6" w:rsidRDefault="002377C6" w:rsidP="00F05AE2">
            <w:pPr>
              <w:ind w:left="57" w:right="57"/>
              <w:rPr>
                <w:sz w:val="28"/>
                <w:szCs w:val="28"/>
              </w:rPr>
            </w:pPr>
          </w:p>
        </w:tc>
      </w:tr>
      <w:tr w:rsidR="00E82833" w:rsidTr="002377C6">
        <w:trPr>
          <w:trHeight w:val="273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138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Мониторинги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образовательной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организации</w:t>
            </w:r>
            <w:proofErr w:type="spellEnd"/>
          </w:p>
        </w:tc>
      </w:tr>
      <w:tr w:rsidR="00E82833" w:rsidTr="002377C6">
        <w:trPr>
          <w:trHeight w:val="702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Контроль составления рабочих программ по учебным предметам Физика, Химия, Биология, Технология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31.08.2023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Справка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приказ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</w:t>
            </w:r>
            <w:proofErr w:type="spellEnd"/>
            <w:r>
              <w:rPr>
                <w:sz w:val="28"/>
                <w:szCs w:val="28"/>
              </w:rPr>
              <w:t xml:space="preserve"> 31.08.2023</w:t>
            </w:r>
          </w:p>
        </w:tc>
      </w:tr>
      <w:tr w:rsidR="00E82833" w:rsidRPr="00D84EAF" w:rsidTr="002377C6">
        <w:trPr>
          <w:trHeight w:val="189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Мониторинг рабочих программ по учебным предметам Физика, Химия, Биология, Технология</w:t>
            </w:r>
          </w:p>
          <w:p w:rsidR="002377C6" w:rsidRPr="00F539FF" w:rsidRDefault="002377C6" w:rsidP="00F05AE2">
            <w:pPr>
              <w:ind w:left="57" w:right="57"/>
              <w:rPr>
                <w:sz w:val="28"/>
                <w:szCs w:val="28"/>
                <w:lang w:val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Проведен контроль реализации рабочих программ, в т.ч. в части использования педагогами новых методов и </w:t>
            </w:r>
            <w:r w:rsidRPr="00F539FF">
              <w:rPr>
                <w:sz w:val="28"/>
                <w:szCs w:val="28"/>
                <w:lang w:val="ru-RU"/>
              </w:rPr>
              <w:t>технологий</w:t>
            </w:r>
          </w:p>
        </w:tc>
      </w:tr>
      <w:tr w:rsidR="00E82833" w:rsidTr="002377C6">
        <w:trPr>
          <w:trHeight w:val="556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6.2.3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Контроль и учет использования оборудования в образовательной деятельности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ведение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использования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оборудования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82833" w:rsidRPr="00D84EAF" w:rsidTr="002377C6">
        <w:trPr>
          <w:trHeight w:val="2173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proofErr w:type="gramStart"/>
            <w:r w:rsidRPr="00F539FF">
              <w:rPr>
                <w:sz w:val="28"/>
                <w:szCs w:val="28"/>
                <w:lang w:val="ru-RU"/>
              </w:rPr>
              <w:t>Контроль за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функционированием Центра «Точка роста», в том числе:</w:t>
            </w:r>
          </w:p>
          <w:p w:rsidR="002377C6" w:rsidRDefault="00D84EAF" w:rsidP="00F05AE2">
            <w:pPr>
              <w:numPr>
                <w:ilvl w:val="0"/>
                <w:numId w:val="5"/>
              </w:numPr>
              <w:ind w:left="199" w:right="57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организация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образовательной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деятельности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2377C6" w:rsidRPr="00F539FF" w:rsidRDefault="00D84EAF" w:rsidP="00F05AE2">
            <w:pPr>
              <w:numPr>
                <w:ilvl w:val="0"/>
                <w:numId w:val="5"/>
              </w:numPr>
              <w:tabs>
                <w:tab w:val="left" w:pos="249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анализ результатов 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внутришкольного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 xml:space="preserve"> мониторинга (в начале и конце учебного года), результатов обучающихся в ВПР и других оценочных процедурах 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естественно-научной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 xml:space="preserve"> и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технологической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направленностей;</w:t>
            </w:r>
          </w:p>
          <w:p w:rsidR="002377C6" w:rsidRPr="00F539FF" w:rsidRDefault="00D84EAF" w:rsidP="00F05AE2">
            <w:pPr>
              <w:numPr>
                <w:ilvl w:val="0"/>
                <w:numId w:val="5"/>
              </w:numPr>
              <w:tabs>
                <w:tab w:val="left" w:pos="249"/>
              </w:tabs>
              <w:ind w:left="199" w:right="57" w:hanging="142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учет и контроль достижения </w:t>
            </w:r>
            <w:proofErr w:type="gramStart"/>
            <w:r w:rsidRPr="00F539FF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F539FF">
              <w:rPr>
                <w:sz w:val="28"/>
                <w:szCs w:val="28"/>
                <w:lang w:val="ru-RU"/>
              </w:rPr>
              <w:t xml:space="preserve"> в конкурсах, олимпиадах </w:t>
            </w:r>
            <w:proofErr w:type="spellStart"/>
            <w:r w:rsidRPr="00F539FF">
              <w:rPr>
                <w:sz w:val="28"/>
                <w:szCs w:val="28"/>
                <w:lang w:val="ru-RU"/>
              </w:rPr>
              <w:t>естественно-научной</w:t>
            </w:r>
            <w:proofErr w:type="spellEnd"/>
            <w:r w:rsidRPr="00F539FF">
              <w:rPr>
                <w:sz w:val="28"/>
                <w:szCs w:val="28"/>
                <w:lang w:val="ru-RU"/>
              </w:rPr>
              <w:t xml:space="preserve"> и технологической направленностей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Контроль организован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Приняты управленческие решения</w:t>
            </w:r>
          </w:p>
        </w:tc>
      </w:tr>
      <w:tr w:rsidR="00E82833" w:rsidRPr="00D84EAF" w:rsidTr="002377C6">
        <w:trPr>
          <w:trHeight w:val="809"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jc w:val="both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 xml:space="preserve">Мониторинг реализации мероприятий </w:t>
            </w:r>
            <w:r w:rsidRPr="00F539FF">
              <w:rPr>
                <w:sz w:val="28"/>
                <w:szCs w:val="28"/>
                <w:lang w:val="ru-RU"/>
              </w:rPr>
              <w:t>плана мероприятий по созданию и обеспечению функционирования Центра «Точка роста» в образовательной организации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Default="00D84EAF" w:rsidP="00F05AE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Мониторинг проведен.</w:t>
            </w:r>
          </w:p>
          <w:p w:rsidR="002377C6" w:rsidRPr="00F539FF" w:rsidRDefault="00D84EAF" w:rsidP="00F05AE2">
            <w:pPr>
              <w:ind w:left="57" w:right="57"/>
              <w:rPr>
                <w:sz w:val="28"/>
                <w:szCs w:val="28"/>
                <w:lang w:val="ru-RU"/>
              </w:rPr>
            </w:pPr>
            <w:r w:rsidRPr="00F539FF">
              <w:rPr>
                <w:sz w:val="28"/>
                <w:szCs w:val="28"/>
                <w:lang w:val="ru-RU"/>
              </w:rPr>
              <w:t>Приняты управленческие решения</w:t>
            </w:r>
          </w:p>
        </w:tc>
      </w:tr>
    </w:tbl>
    <w:p w:rsidR="002377C6" w:rsidRDefault="002377C6" w:rsidP="002377C6">
      <w:pPr>
        <w:ind w:right="140"/>
        <w:rPr>
          <w:rFonts w:eastAsia="Calibri"/>
          <w:sz w:val="28"/>
          <w:lang w:val="ru-RU"/>
        </w:rPr>
      </w:pPr>
    </w:p>
    <w:p w:rsidR="002377C6" w:rsidRDefault="002377C6" w:rsidP="002377C6">
      <w:pPr>
        <w:spacing w:after="200" w:line="276" w:lineRule="auto"/>
        <w:rPr>
          <w:rFonts w:ascii="Calibri" w:hAnsi="Calibri"/>
          <w:sz w:val="22"/>
          <w:szCs w:val="22"/>
          <w:lang w:val="ru-RU" w:eastAsia="ru-RU"/>
        </w:rPr>
      </w:pPr>
    </w:p>
    <w:p w:rsidR="00696716" w:rsidRDefault="00696716">
      <w:pPr>
        <w:spacing w:after="200" w:line="276" w:lineRule="auto"/>
        <w:rPr>
          <w:rFonts w:ascii="Calibri" w:hAnsi="Calibri"/>
          <w:sz w:val="22"/>
          <w:szCs w:val="22"/>
          <w:lang w:val="ru-RU" w:eastAsia="ru-RU"/>
        </w:rPr>
      </w:pPr>
    </w:p>
    <w:sectPr w:rsidR="00696716" w:rsidSect="00F539F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2908"/>
    <w:multiLevelType w:val="hybridMultilevel"/>
    <w:tmpl w:val="F500BC9C"/>
    <w:lvl w:ilvl="0" w:tplc="9F02C13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0C57E">
      <w:numFmt w:val="bullet"/>
      <w:lvlText w:val="•"/>
      <w:lvlJc w:val="left"/>
      <w:pPr>
        <w:ind w:left="586" w:hanging="144"/>
      </w:pPr>
      <w:rPr>
        <w:lang w:val="ru-RU" w:eastAsia="en-US" w:bidi="ar-SA"/>
      </w:rPr>
    </w:lvl>
    <w:lvl w:ilvl="2" w:tplc="0B529134">
      <w:numFmt w:val="bullet"/>
      <w:lvlText w:val="•"/>
      <w:lvlJc w:val="left"/>
      <w:pPr>
        <w:ind w:left="1073" w:hanging="144"/>
      </w:pPr>
      <w:rPr>
        <w:lang w:val="ru-RU" w:eastAsia="en-US" w:bidi="ar-SA"/>
      </w:rPr>
    </w:lvl>
    <w:lvl w:ilvl="3" w:tplc="E27404B0">
      <w:numFmt w:val="bullet"/>
      <w:lvlText w:val="•"/>
      <w:lvlJc w:val="left"/>
      <w:pPr>
        <w:ind w:left="1559" w:hanging="144"/>
      </w:pPr>
      <w:rPr>
        <w:lang w:val="ru-RU" w:eastAsia="en-US" w:bidi="ar-SA"/>
      </w:rPr>
    </w:lvl>
    <w:lvl w:ilvl="4" w:tplc="195A11DA">
      <w:numFmt w:val="bullet"/>
      <w:lvlText w:val="•"/>
      <w:lvlJc w:val="left"/>
      <w:pPr>
        <w:ind w:left="2046" w:hanging="144"/>
      </w:pPr>
      <w:rPr>
        <w:lang w:val="ru-RU" w:eastAsia="en-US" w:bidi="ar-SA"/>
      </w:rPr>
    </w:lvl>
    <w:lvl w:ilvl="5" w:tplc="5AB67330">
      <w:numFmt w:val="bullet"/>
      <w:lvlText w:val="•"/>
      <w:lvlJc w:val="left"/>
      <w:pPr>
        <w:ind w:left="2532" w:hanging="144"/>
      </w:pPr>
      <w:rPr>
        <w:lang w:val="ru-RU" w:eastAsia="en-US" w:bidi="ar-SA"/>
      </w:rPr>
    </w:lvl>
    <w:lvl w:ilvl="6" w:tplc="843675A8">
      <w:numFmt w:val="bullet"/>
      <w:lvlText w:val="•"/>
      <w:lvlJc w:val="left"/>
      <w:pPr>
        <w:ind w:left="3019" w:hanging="144"/>
      </w:pPr>
      <w:rPr>
        <w:lang w:val="ru-RU" w:eastAsia="en-US" w:bidi="ar-SA"/>
      </w:rPr>
    </w:lvl>
    <w:lvl w:ilvl="7" w:tplc="51D249B0">
      <w:numFmt w:val="bullet"/>
      <w:lvlText w:val="•"/>
      <w:lvlJc w:val="left"/>
      <w:pPr>
        <w:ind w:left="3505" w:hanging="144"/>
      </w:pPr>
      <w:rPr>
        <w:lang w:val="ru-RU" w:eastAsia="en-US" w:bidi="ar-SA"/>
      </w:rPr>
    </w:lvl>
    <w:lvl w:ilvl="8" w:tplc="48D80628">
      <w:numFmt w:val="bullet"/>
      <w:lvlText w:val="•"/>
      <w:lvlJc w:val="left"/>
      <w:pPr>
        <w:ind w:left="3992" w:hanging="144"/>
      </w:pPr>
      <w:rPr>
        <w:lang w:val="ru-RU" w:eastAsia="en-US" w:bidi="ar-SA"/>
      </w:rPr>
    </w:lvl>
  </w:abstractNum>
  <w:abstractNum w:abstractNumId="1">
    <w:nsid w:val="2C0B53B2"/>
    <w:multiLevelType w:val="hybridMultilevel"/>
    <w:tmpl w:val="38B01390"/>
    <w:lvl w:ilvl="0" w:tplc="4106ED34">
      <w:numFmt w:val="bullet"/>
      <w:lvlText w:val="-"/>
      <w:lvlJc w:val="left"/>
      <w:pPr>
        <w:ind w:left="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8C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247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764A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8C8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E54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089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64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A6B1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6109E"/>
    <w:multiLevelType w:val="hybridMultilevel"/>
    <w:tmpl w:val="6096EB22"/>
    <w:lvl w:ilvl="0" w:tplc="2CD093BE">
      <w:numFmt w:val="bullet"/>
      <w:lvlText w:val="-"/>
      <w:lvlJc w:val="left"/>
      <w:pPr>
        <w:ind w:left="248" w:hanging="144"/>
      </w:pPr>
      <w:rPr>
        <w:rFonts w:ascii="Times New Roman" w:hAnsi="Times New Roman" w:cs="Times New Roman" w:hint="default"/>
        <w:b/>
        <w:color w:val="0F243E" w:themeColor="text2" w:themeShade="80"/>
        <w:w w:val="99"/>
        <w:sz w:val="24"/>
        <w:szCs w:val="24"/>
        <w:lang w:val="ru-RU" w:eastAsia="en-US" w:bidi="ar-SA"/>
      </w:rPr>
    </w:lvl>
    <w:lvl w:ilvl="1" w:tplc="639E2984">
      <w:numFmt w:val="bullet"/>
      <w:lvlText w:val="•"/>
      <w:lvlJc w:val="left"/>
      <w:pPr>
        <w:ind w:left="712" w:hanging="144"/>
      </w:pPr>
      <w:rPr>
        <w:lang w:val="ru-RU" w:eastAsia="en-US" w:bidi="ar-SA"/>
      </w:rPr>
    </w:lvl>
    <w:lvl w:ilvl="2" w:tplc="216801EE">
      <w:numFmt w:val="bullet"/>
      <w:lvlText w:val="•"/>
      <w:lvlJc w:val="left"/>
      <w:pPr>
        <w:ind w:left="1185" w:hanging="144"/>
      </w:pPr>
      <w:rPr>
        <w:lang w:val="ru-RU" w:eastAsia="en-US" w:bidi="ar-SA"/>
      </w:rPr>
    </w:lvl>
    <w:lvl w:ilvl="3" w:tplc="4052D96E">
      <w:numFmt w:val="bullet"/>
      <w:lvlText w:val="•"/>
      <w:lvlJc w:val="left"/>
      <w:pPr>
        <w:ind w:left="1657" w:hanging="144"/>
      </w:pPr>
      <w:rPr>
        <w:lang w:val="ru-RU" w:eastAsia="en-US" w:bidi="ar-SA"/>
      </w:rPr>
    </w:lvl>
    <w:lvl w:ilvl="4" w:tplc="F174AA66">
      <w:numFmt w:val="bullet"/>
      <w:lvlText w:val="•"/>
      <w:lvlJc w:val="left"/>
      <w:pPr>
        <w:ind w:left="2130" w:hanging="144"/>
      </w:pPr>
      <w:rPr>
        <w:lang w:val="ru-RU" w:eastAsia="en-US" w:bidi="ar-SA"/>
      </w:rPr>
    </w:lvl>
    <w:lvl w:ilvl="5" w:tplc="76EC9B38">
      <w:numFmt w:val="bullet"/>
      <w:lvlText w:val="•"/>
      <w:lvlJc w:val="left"/>
      <w:pPr>
        <w:ind w:left="2602" w:hanging="144"/>
      </w:pPr>
      <w:rPr>
        <w:lang w:val="ru-RU" w:eastAsia="en-US" w:bidi="ar-SA"/>
      </w:rPr>
    </w:lvl>
    <w:lvl w:ilvl="6" w:tplc="2D1E3D6E">
      <w:numFmt w:val="bullet"/>
      <w:lvlText w:val="•"/>
      <w:lvlJc w:val="left"/>
      <w:pPr>
        <w:ind w:left="3075" w:hanging="144"/>
      </w:pPr>
      <w:rPr>
        <w:lang w:val="ru-RU" w:eastAsia="en-US" w:bidi="ar-SA"/>
      </w:rPr>
    </w:lvl>
    <w:lvl w:ilvl="7" w:tplc="38FEE022">
      <w:numFmt w:val="bullet"/>
      <w:lvlText w:val="•"/>
      <w:lvlJc w:val="left"/>
      <w:pPr>
        <w:ind w:left="3547" w:hanging="144"/>
      </w:pPr>
      <w:rPr>
        <w:lang w:val="ru-RU" w:eastAsia="en-US" w:bidi="ar-SA"/>
      </w:rPr>
    </w:lvl>
    <w:lvl w:ilvl="8" w:tplc="20E6975C">
      <w:numFmt w:val="bullet"/>
      <w:lvlText w:val="•"/>
      <w:lvlJc w:val="left"/>
      <w:pPr>
        <w:ind w:left="4020" w:hanging="144"/>
      </w:pPr>
      <w:rPr>
        <w:lang w:val="ru-RU" w:eastAsia="en-US" w:bidi="ar-SA"/>
      </w:rPr>
    </w:lvl>
  </w:abstractNum>
  <w:abstractNum w:abstractNumId="3">
    <w:nsid w:val="59950026"/>
    <w:multiLevelType w:val="hybridMultilevel"/>
    <w:tmpl w:val="A9A6DD26"/>
    <w:lvl w:ilvl="0" w:tplc="3B5A4E6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04921E">
      <w:numFmt w:val="bullet"/>
      <w:lvlText w:val="•"/>
      <w:lvlJc w:val="left"/>
      <w:pPr>
        <w:ind w:left="586" w:hanging="144"/>
      </w:pPr>
      <w:rPr>
        <w:lang w:val="ru-RU" w:eastAsia="en-US" w:bidi="ar-SA"/>
      </w:rPr>
    </w:lvl>
    <w:lvl w:ilvl="2" w:tplc="20D84808">
      <w:numFmt w:val="bullet"/>
      <w:lvlText w:val="•"/>
      <w:lvlJc w:val="left"/>
      <w:pPr>
        <w:ind w:left="1073" w:hanging="144"/>
      </w:pPr>
      <w:rPr>
        <w:lang w:val="ru-RU" w:eastAsia="en-US" w:bidi="ar-SA"/>
      </w:rPr>
    </w:lvl>
    <w:lvl w:ilvl="3" w:tplc="D8B4313E">
      <w:numFmt w:val="bullet"/>
      <w:lvlText w:val="•"/>
      <w:lvlJc w:val="left"/>
      <w:pPr>
        <w:ind w:left="1559" w:hanging="144"/>
      </w:pPr>
      <w:rPr>
        <w:lang w:val="ru-RU" w:eastAsia="en-US" w:bidi="ar-SA"/>
      </w:rPr>
    </w:lvl>
    <w:lvl w:ilvl="4" w:tplc="94F884C2">
      <w:numFmt w:val="bullet"/>
      <w:lvlText w:val="•"/>
      <w:lvlJc w:val="left"/>
      <w:pPr>
        <w:ind w:left="2046" w:hanging="144"/>
      </w:pPr>
      <w:rPr>
        <w:lang w:val="ru-RU" w:eastAsia="en-US" w:bidi="ar-SA"/>
      </w:rPr>
    </w:lvl>
    <w:lvl w:ilvl="5" w:tplc="94E6E0CE">
      <w:numFmt w:val="bullet"/>
      <w:lvlText w:val="•"/>
      <w:lvlJc w:val="left"/>
      <w:pPr>
        <w:ind w:left="2532" w:hanging="144"/>
      </w:pPr>
      <w:rPr>
        <w:lang w:val="ru-RU" w:eastAsia="en-US" w:bidi="ar-SA"/>
      </w:rPr>
    </w:lvl>
    <w:lvl w:ilvl="6" w:tplc="C088A834">
      <w:numFmt w:val="bullet"/>
      <w:lvlText w:val="•"/>
      <w:lvlJc w:val="left"/>
      <w:pPr>
        <w:ind w:left="3019" w:hanging="144"/>
      </w:pPr>
      <w:rPr>
        <w:lang w:val="ru-RU" w:eastAsia="en-US" w:bidi="ar-SA"/>
      </w:rPr>
    </w:lvl>
    <w:lvl w:ilvl="7" w:tplc="5ADC03BE">
      <w:numFmt w:val="bullet"/>
      <w:lvlText w:val="•"/>
      <w:lvlJc w:val="left"/>
      <w:pPr>
        <w:ind w:left="3505" w:hanging="144"/>
      </w:pPr>
      <w:rPr>
        <w:lang w:val="ru-RU" w:eastAsia="en-US" w:bidi="ar-SA"/>
      </w:rPr>
    </w:lvl>
    <w:lvl w:ilvl="8" w:tplc="D7B84144">
      <w:numFmt w:val="bullet"/>
      <w:lvlText w:val="•"/>
      <w:lvlJc w:val="left"/>
      <w:pPr>
        <w:ind w:left="3992" w:hanging="144"/>
      </w:pPr>
      <w:rPr>
        <w:lang w:val="ru-RU" w:eastAsia="en-US" w:bidi="ar-SA"/>
      </w:rPr>
    </w:lvl>
  </w:abstractNum>
  <w:abstractNum w:abstractNumId="4">
    <w:nsid w:val="7C7747D7"/>
    <w:multiLevelType w:val="hybridMultilevel"/>
    <w:tmpl w:val="6CB4B60A"/>
    <w:lvl w:ilvl="0" w:tplc="19B4894A"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color w:val="0F243E" w:themeColor="text2" w:themeShade="80"/>
      </w:rPr>
    </w:lvl>
    <w:lvl w:ilvl="1" w:tplc="6BC8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6F5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1C5B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EA89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1E7D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3662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276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889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/>
  <w:rsids>
    <w:rsidRoot w:val="00E82833"/>
    <w:rsid w:val="002377C6"/>
    <w:rsid w:val="00696716"/>
    <w:rsid w:val="00D84EAF"/>
    <w:rsid w:val="00E82833"/>
    <w:rsid w:val="00F05AE2"/>
    <w:rsid w:val="00F5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qFormat/>
    <w:rsid w:val="002377C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77C6"/>
    <w:pPr>
      <w:widowControl w:val="0"/>
      <w:autoSpaceDE w:val="0"/>
      <w:autoSpaceDN w:val="0"/>
      <w:spacing w:line="268" w:lineRule="exact"/>
      <w:ind w:left="104"/>
    </w:pPr>
    <w:rPr>
      <w:sz w:val="22"/>
      <w:szCs w:val="22"/>
      <w:lang w:val="ru-RU"/>
    </w:rPr>
  </w:style>
  <w:style w:type="paragraph" w:styleId="a3">
    <w:name w:val="No Spacing"/>
    <w:uiPriority w:val="1"/>
    <w:qFormat/>
    <w:rsid w:val="002377C6"/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1307</Words>
  <Characters>7451</Characters>
  <Application>Microsoft Office Word</Application>
  <DocSecurity>0</DocSecurity>
  <Lines>62</Lines>
  <Paragraphs>17</Paragraphs>
  <ScaleCrop>false</ScaleCrop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2023-06-08T04:50:00Z</dcterms:created>
  <dcterms:modified xsi:type="dcterms:W3CDTF">2023-06-08T04:50:00Z</dcterms:modified>
</cp:coreProperties>
</file>